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24:21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2"/>
        <w:gridCol w:w="5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króla;* nie brataj się z lekkoduchami,**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Żyj, mój synu, w bojaźni wobec JAHWE i króla, od ludzi niepewnych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trzymaj się z daleka,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króla, a nie przestawaj z chwiejnymi;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mój! bój się Pana i króla, a z niestatecznymi nie mięszaj się;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 JAHWE, synu mój, i króla, a z obmówcami nie mieszaj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lękaj się Pana i króla. Nie łącz się z tymi, co myślą inaczej,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Bój się, synu mój, Pana i króla; nie wynoś się nad żadnego z nich!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bój się JAHWE i króla, nie zadawaj się z tymi, którzy są niestali,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Lękaj się, mój synu, JAHWE i króla, nie łącz się z odstępcami,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Jahwe się bój i króla, nie powstawaj przeciwko żadnemu z 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Сину, бійся Бога і царя і нікому з них не будь непослушним.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synu, obawiaj się WIEKUISTEGO i króla; nie zadawaj się z wichrzycielami.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bój się JAHWE i króla. Nie zadawaj się z tymi, którzy są za zmianą.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2:17&lt;/x&gt;; &lt;x&gt;240 24:23-34&lt;/x&gt;; &lt;x&gt;240 25:1-29&lt;/x&gt;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 ludźmi niepoważnymi l. niezrównoważonymi; wg G: i żadnemu z nich nie bądź nieposłuszny, καὶ μηθετέρῳ αὐτῶν ἀπειθήσῃς.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2024-05-20T15:29:48Z</dcterms:modified>
</cp:coreProperties>
</file>