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głęboko jak w Szeolu lub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choćby miał być tak głęboko jak w krainie umarłych albo przeciwnie, gdzieś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czy to z głębin, czy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 sobie znaku od Pana, Boga twego, bądź na dole nisko, bądź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sobie znaku od JAHWE Boga twego w głębokość piekielną abo na wysokość wzgórę.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Pana, Boga twego, czy to głęboko w Szeolu, czy to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Pana, twego Boga, czy to głęboko w podziemiu, czy to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 dla siebie o znak od Pana, twojego Boga, czy to w głębi Szeolu, czy też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„Proś JAHWE, twego Boga, o znak dla siebie, czy to z głębin krainy umarłych, czy z wyżyn przestworzy”.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Proś Jahwe, twego Boga, o znak dla siebie, czy to [z] głębin otchłani, czy też z wysokości przestworzy!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 собі знак в твого Господа Бога в глибину чи в висоту.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 dla siebie znaku od WIEKUISTEGO, twojego Boga – spuszczając się głęboko, albo wznosząc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”Proś dla siebie JAHWE, twego Boga, o znak, czyniąc go głębokim jak Szeol lub wysokim jak górne rejony”,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2024-05-21T03:41:42Z</dcterms:modified>
</cp:coreProperties>
</file>