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30"/>
        <w:gridCol w:w="49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chłopczyk tutaj, co ma pięć chlebów jęczmiennych i dwie rybki, ale to cóż jest dla tak licznych?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chłopczyk jeden tutaj ma pięć chlebów jęczmiennych i dwie rybki ale te co jest na tak wielu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tutaj chłopczyk, który ma pięć jęczmiennych chlebów* i dwie rybki, lecz cóż to jest dla tak wielu?**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chłopczyk tu, który ma pięć chlebów jęczmiennych i dwie rybki. Ale te czym to jest dla tak wielu?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chłopczyk jeden tutaj ma pięć chlebów jęczmiennych i dwie rybki ale te co jest na tak wielu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tutaj chłopczyk, który ma pięć jęczmiennych chlebów i dwie rybki, lecz cóż to jest na tak wielu?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tu jeden chłopiec, który ma pięć chlebów jęczmiennych i dwie rybki. Ale cóż to jest na tak wielu?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tu jedno pacholę, co ma pięcioro chleba jęczmiennego i dwie rybki; ale cóż to jest na tak wielu?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tu jedno pacholę, co ma pięcioro chleba jęczmiennego i dwie rybie: ale to co jest na tak wielu?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tu jeden chłopiec, który ma pięć chlebów jęczmiennych i dwie ryby, lecz cóż to jest dla tak wielu?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tutaj chłopiec, który ma pięć chlebów jęczmiennych i dwie ryby, lecz cóż to jest na tak wielu?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tu chłopiec, który ma pięć chlebów jęczmiennych i dwie ryby. Ale cóż to jest dla tak wielu?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„Jest tutaj chłopiec, który ma pięć jęczmiennych chlebów i dwie ryby; ale cóż to jest dla tak wielu?”.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„Jest tu chłopiec, który ma pięć chlebów jęczmiennych i dwie ryby. Ale cóż to jest na tylu!?”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Jest tu chłopiec, który ma ze sobą pięć chlebów jęczmiennych i dwie ryby; ale cóż to znaczy dla tak wielu?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powiedział: - Każcie ludziom usiąść. A było w tym miejscu dużo trawy. Siadło więc około pięciu tysięcy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Тут є [один] хлопець, який має п'ять ячмінних хлібів та дві рибини, але що це на таку кількість?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dzieciątko bezpośrednio tutaj który rodzaju męskiego ma pięć chleby jęczmienne i dwie potrawki pieczone z ryb; ale te właśnie rzeczy co jest do tylich-to?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tu pewien chłopiec, który ma pięć chlebów jęczmiennych i dwie ryby; ale cóż to jest dla tak wielu?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"Jest tu jeden młody człowiek, który ma pięć chlebów jęczmiennych i dwie ryby. Ale na co się to zda wśród tak wielu?".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”Jest tu chłopczyk, który ma pięć chlebów jęczmiennych i dwie małe ryby. Ale cóż to jest na tak wielu?”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—Jest tu chłopiec, który ma pięć jęczmiennych chlebów i dwie ryby. Ale co to jest dla takiego tłumu?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Jęczmienne chleby były pożywieniem ludzi biednych (&lt;x&gt;500 6:9&lt;/x&gt;L.).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4:42-43&lt;/x&gt;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2024-05-19T15:30:49Z</dcterms:modified>
</cp:coreProperties>
</file>