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Podobnie* mężowie,** żyjcie (z żonami) ze zrozumieniem,*** jako ze słabszym naczyniem kobiecym, okazując szacunek**** jako współdziedziczkom***** łaski życia, aby wasze modlitwy nie natrafiły na przeszkodę.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podobnie wspólnie mieszkając co do* poznania, jako mniej mającemu siły naczyniu, kobiecości**, przydzielając szacunek, jako i współdziedziczącym*** (w) łasce życia, ku nie doznawać przeszkód modlitwy**** wasze.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podobnie wspólnie mieszkając według poznania jak słabszemu naczyniu kobiecemu okazując szacunek jak i współdziedzice łaski życia do nie być wykreślane modlitwy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odnosi się do &lt;x&gt;670 2:13&lt;/x&gt;, 18 l. &lt;x&gt;670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7:3&lt;/x&gt;; &lt;x&gt;560 5:25-33&lt;/x&gt;; &lt;x&gt;580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we współżyciu bądźcie wyrozumiali.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31:31&lt;/x&gt;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8:17&lt;/x&gt;; &lt;x&gt;560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 też: "według, około, dla".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"jako mniej mającemu siły naczyniu kobiecemu", wtedy wyrazy "naczyniu kobiecemu" są peryfrazą kobiety.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w liczbie pojedynczej: "współdziedziczący".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"aby nie doznawały przeszkód modlitwy".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2024-05-20T09:54:03Z</dcterms:modified>
</cp:coreProperties>
</file>