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mająca, i krzyczy rodząc w bólach i udręczona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ciąży i w bólach porodowych,* i w męce rodzenia krzyczy.**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łonie mająca, i krzyczy rodząca w bólach i męcząca się (by) urodzić.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łonie mająca krzyczy rodząca w bólach i która jest dręczona urodzić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w ciąży. W 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 i krzyczała w bólach porodowych i w 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będąc brzemienna, wołała pracując ku porodzeniu i męczyła się,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żywocie, wołała, pracując się, i męczyła się, aby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brzemienna. I woła,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brzemienna, i w bólach porodowych i w męce rodzenia krzyczała.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oczekuje dziecka, i krzyczy, cierpiąc bóle i męki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krzyczy ogarnięta bólami i cierpieniem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Brzemienna była. Krzyczała w bólach i mękach porodu.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Miała ona właśnie zostać matką i krzyczała w bólach i męce rodzenia.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brzemienna i woła w bólach i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має в лоні, і кричала від болю, і терпіла муки породіллі.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mając w łonie i rodząc w bólach, męczy się i krzyczy, by urodzić.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brzemienna i wkrótce miała rodzić, i krzyczała w mękach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brzemienna. I woła w boleściach i w męce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Oczekiwała ona dziecka i krzyczała z bólu, czekając na poród.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66:7&lt;/x&gt;; &lt;x&gt;400 4:10&lt;/x&gt;; &lt;x&gt;550 4:19&lt;/x&gt;;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wyraz tęsknoty za spełnieniem się obietnic mesjańskich; pod. opisane jest odrodzenie Jerozolimy (&lt;x&gt;290 66:7&lt;/x&gt;).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2024-05-20T14:26:37Z</dcterms:modified>
</cp:coreProperties>
</file>