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Cesarza.* Wtedy mówi im: Oddawajcie więc co cesarskie, cesarzowi, a co Boże – 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Cezara. 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 więc (co) Cezara Cezarowi i (co) Boga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Cezara wtedy mówi im oddajcie więc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Cesarza — odpowiedzieli. Wtedy im powiedział: Co cesarskie, oddawajcie więc cesarzowi, a 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powiedział im: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mu: Cesarski. 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Cesarski. Tedy rzekł im: Oddajcież tedy, co jest Cesarskiego Cesarzowi, a co jest Bożego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Cezara. 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Cesarza. 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więc, co jest cesarskiego, cesarzowi, a co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Cesarza. Wtedy oznajmił im: Oddajcie więc to, co cesarskie,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„Cesarza”. Wówczas rzekł: „Oddajcie więc cesarzowi to, co jest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Odpowiedzieli: „Cezara”. Wtedy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„Oddajcie więc Cezarowi, co Cezara, a Bogu, co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 rzeczy które są Cesarskie, Cesarzowi; a one 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Cesarski. Wtedy mówi im: - Oddajcie więc to, co cesarskie, cesarzowi, a co Boskie -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Kaisara. Wtedy powiada im: Oddajcie więc wiadome rzeczy kaisara kaisarowi, i wiadome rzeczy wiadomego boga temu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Cesarza. Wtedy im mówi: Zatem oddawajcie, co cesarza cesarzowi; a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"Cesarza" - odrzekli. Jeszua powiedział im: "Nu, dawajcie cesarzowi, co należy do cesarza. A Bogu dawajcie,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”Cezara”. Wtedy im powiedział: ”Spłacajcie więc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—Cezara—odpowiedzieli. —Oddawajcie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to moneta rzymska, ze względu na wizerunek. Wcześniej Herodowie unikali monet z wizerunkami ze względu na niechęć Żydów do wizerunków. Wizerunki na monetach wprowadził tetrarcha Filip, a potem Herod Agryppa I. Moneta, o której mowa, mogła być bita w Rzymie. Jeśli tak, to nosiła wizerunek oraz napis Tyberiusza (&lt;x&gt;470 22:21&lt;/x&gt;L.).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2024-05-20T17:12:58Z</dcterms:modified>
</cp:coreProperties>
</file>