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3"/>
        <w:gridCol w:w="5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przez ludzi rozszerzają zaś filakterie ich i powiększają frędzle szat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wszystkich swoich czynów dokonują, aby pokazać się ludziom;* poszerzają bowiem swoje filakteria** *** i wydłużają frędzle,****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Wszystkie zaś czyny ich czynią dla (pokazania się) ludziom. Rozszerzają bowiem filakterie ich i powiększają obramowania.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zaś czyny ich czynią dla zostać zobaczonym (przez) ludzi rozszerzają zaś filakterie ich i powiększają frędzle szat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filakteria, φυλακτήρια, od φυλάσσω, czyli: strzec. Pierwotnie odnosiło się do ufortyfikowanych miejsc, następnie do amuletów. Rabini nosili tefillim, małe skórzane pudełeczka z czterema paskami, na których wypisane były: &lt;x&gt;20 13:1-10&lt;/x&gt;; 11-16; &lt;x&gt;50 6:4-9&lt;/x&gt;;&lt;x&gt;50 11:13-21&lt;/x&gt;. Łączyło się to z ich dosłownym traktowaniem słów o przytwierdzaniu sobie Słów Bożych do ręki lub do głowy. Pudełeczko, które umieszczano na głowie, posiadało cztery przegródki dla skrawków materiału z wypisanymi na nich, wymienionymi wyżej fragmentami.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6:8&lt;/x&gt;; &lt;x&gt;50 11:18&lt;/x&gt;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15:38&lt;/x&gt;; &lt;x&gt;50 22:12&lt;/x&gt;. W &lt;x&gt;470 23:5&lt;/x&gt; ozn. frędzle na czterech narożach szaty.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15:38-39&lt;/x&gt;; &lt;x&gt;50 22:12&lt;/x&gt;; &lt;x&gt;470 9:20&lt;/x&gt;; &lt;x&gt;470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2024-05-20T01:05:22Z</dcterms:modified>
</cp:coreProperties>
</file>