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1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uczniowie oburzyli się mówiąc: Na co strata 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uczniowie Jego oburzyli się mówiąc na co zguba 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Oburzyło to uczniów. Po co ta rozrzutność? — zarzucali.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oburzyli się i powiedzieli: I na cóż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widząc uczniowie jego, rozgniewali się, mówiąc: I na cóż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uczniowie, zagniewali się, mówiąc: Na coż ta utrata?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oburzali się i mówili: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ujrzawszy to, oburzyli się i mówili: Na cóż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oburzyli się i powiedzieli: 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bardzo się oburzyli. Mówili: „Po co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uczniowie [to] zobaczyli, z oburzeniem powiedzieli: „Po co ta strata!?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ten widok uczniowie zaczęli się oburzać: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ujrzawszy to oburzali, się mówiąc: - Po co to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це, учні обурилися і сказали: Навіщо таке марнотратство?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uczniowie oburzyli się powiadając: Do funkcji czego odłączenie przez zatratę to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jego uczniowie się oburzyli i powiedzieli: Na co ta strata?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ujrzeli to talmidim, bardzo się zezłościli. "Po co takie marnotrawstwo?"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się oburzyli i powiedzieli: ”Po cóż takie marnotrawstwo?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uczniowie oburzyli się: —Co za marnotrawstwo!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2024-05-20T09:25:54Z</dcterms:modified>
</cp:coreProperties>
</file>