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2024-06-02T06:06:42Z</dcterms:modified>
</cp:coreProperties>
</file>