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Mistrzu,* giniemy! A On, zbudzony, skarcił** wiatr oraz fale wody i uspokoiły się*** – i nastała cisza.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rozbudzili go mówiąc: Mistrzu, Mistrzu, giniemy. On zaś rozbudzony skarcił wiatr i falę wody. I przestały i stała się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&lt;x&gt;230 104:7&lt;/x&gt;; &lt;x&gt;490 4:35&lt;/x&gt;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65:7&lt;/x&gt;; &lt;x&gt;230 89:10&lt;/x&gt;; &lt;x&gt;230 107:29&lt;/x&gt;; &lt;x&gt;390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2024-05-20T11:19:31Z</dcterms:modified>
</cp:coreProperties>
</file>