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19"/>
        <w:gridCol w:w="51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jedynie zaś, ale i sami ― pierwocinę ― Ducha mając my i sami w sobie jęczymy, usynowienia oczekując, ― odkupienia ― ciała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jedynie zaś ale i sami pierwociną Ducha mając i my sami w sobie wzdychamy usynowienia oczekując odkupienia ciała naszego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tylko (to), również my sami, którzy posiadamy pierwszy owoc, Ducha,* wzdychamy i my w sobie samych,** oczekując*** synostwa, odkupienia naszego ciała.****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jedynie zaś, ale i sami pierwocinę Ducha mając my i sami w sobie samych wzdychamy, usynowienia* wyczekując, odkupienia ciała naszego.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jedynie zaś ale i sami pierwociną Ducha mając i my sami w sobie wzdychamy usynowienia oczekując odkupienia ciała naszego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pierwszy owoc, Ducha, τὴν ἀπαρχὴν τοῦ πνεύματος ἔχοντες, lub: pierwocinę Ducha, należy rozumieć nie w tym sensie, że mamy małą część Ducha, a w tym, że mamy Ducha na początek, jako dowód naszego teraźniejszego zbawienia (&lt;x&gt;520 8:14-16&lt;/x&gt;) oraz jako zadatek (zapewnienie i zapowiedź) przyszłego dziedzictwa (&lt;x&gt;540 1:22&lt;/x&gt;;&lt;x&gt;540 5:5&lt;/x&gt;; &lt;x&gt;560 1:14&lt;/x&gt;).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5:2-4&lt;/x&gt;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&lt;x&gt;550 5:5&lt;/x&gt;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Naszą ziemską kondycję opisują takie teksty, jak: &lt;x&gt;540 4:16-18&lt;/x&gt;;&lt;x&gt;540 5:1&lt;/x&gt;, 4, 6, 7. Wzdychamy i my w sobie samych, oczekując synostwa, odkupienia naszego ciała: w stwierdzeniu tym styka się ze sobą już i jeszcze nie. Jesteśmy już odkupieni. Znajduje to potwierdzenie w naszym współukrzyżowaniu z Chrystusem (&lt;x&gt;520 6:3-7&lt;/x&gt;) i zrodzeniu nas przez Boga z Ducha Świętego (&lt;x&gt;500 1:12&lt;/x&gt;; &lt;x&gt;520 6:11&lt;/x&gt;;&lt;x&gt;520 8:9&lt;/x&gt;). Jednocześnie nasze odkupienie nie dokonało się jeszcze w pełni (&lt;x&gt;520 8:10&lt;/x&gt;; &lt;x&gt;550 5:17&lt;/x&gt;) – oczekujemy nastania pełni naszego usynowienia (zob. &lt;x&gt;520 8:23&lt;/x&gt;L.) zgodnie z Bożym zamiarem (&lt;x&gt;560 1:5&lt;/x&gt;), tzn. odkupienia naszego ciała przez zmartwychwstanie lub przemienienie (&lt;x&gt;520 8:23&lt;/x&gt;; &lt;x&gt;530 15:51-52&lt;/x&gt;).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&lt;x&gt;490 21:28&lt;/x&gt;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Niektóre rękopisy nie mają wyrazu "usynowienia".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2024-05-20T07:52:58Z</dcterms:modified>
</cp:coreProperties>
</file>