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mówiliście: Nie! Lecz na koniu umkniemy! Dlatego będziecie umykać. Na szybkich (wierzchowcach) pojedziemy! Dlatego będziecie wyprzedzeni przez waszych prześladowców.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2024-05-20T04:34:00Z</dcterms:modified>
</cp:coreProperties>
</file>