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Gada, (według) ich pokoleń, według ich rodzin, według domu ich ojców, w liczbie imion, od dwudziestego roku życia wzwyż, wszystkich zdatnych do walki,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2024-05-16T16:02:17Z</dcterms:modified>
</cp:coreProperties>
</file>