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wasi ojcowie, gdy wysłałem ich z Kadesz -Barnea, aby obejrzeli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zachowali się wasi ojcowie! Wysłałem ich z Kadesz-Barnea. Mieli obejrzeć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postępowali wasi ojcowie, gdy ich posłałem z Kadesz-Barnea, aby wyszpiegowali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uczynili ojcowie wasi, gdym je był posłał z Kades Barne ku przeszpiegowaniu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tak czynili ojcowie waszy, gdym posłał z Kadesbarne na szpiegowanie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postępowali już przodkowie wasi, gdy ich z Kadesz-Barnea wysłałem na rozpoznanie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ojcowie wasi, gdy wysłałem ich z Kadesz-Barnea, aby obejrzeli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postępowali już wasi przodkowie, gdy wysłałem ich z Kadesz-Barnea, by zbadali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postępowali już wasi przodkowie, gdy posłałem ich z Kadesz-Barnea, aby zbadali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poczynali sobie wasi ojcowie, kiedy z Kadesz-Barnea wysłałem ich na rozpoznanie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uczynili wasi ojcowie, gdy wysłałem ich z Kadesz Barnea, żeby przepatrzyli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вчинили ваші батьки коли я післав їх з Кадиса Варни обстежити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wasi ojcowie, kiedy wysłałem ich z Kadesz–Barnea dla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wasi ojcowie, gdy ich wysłałem z Kadesz-Barnea, by zobaczyli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2024-05-20T20:20:12Z</dcterms:modified>
</cp:coreProperties>
</file>