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lęku, lecz mocy, miłości i 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lecz mocy i miłości, i zdrowego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miłości, i zdrowego zmysłu.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dał nam ducha bojaźni, ale mocy i miłości, i trzeźwości.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ale mocy i miłości oraz trzeźwego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dał nam Bóg ducha bojaźni, lecz mocy i miłości, i 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 nam bowiem Bóg ducha bojaźni, ale mocy i miłości, i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bojaźni, ale mocy, miłości i 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dał nam Ducha lęku, lecz mocy, miłości i upominania.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nam Ducha nie po to, żebyśmy się bali, ale żebyśmy byli mocni, pełni miłości i opanowania.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dał nam ducha lęku, ale mocy, miłości i 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не дав нам духа страху, але сили, любови й поміркованости.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dał nam ducha tchórzostwa ale mocy, miłości i 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dał nam Ducha, który rodzi nie bojaźń, ale moc, miłość i opanowanie.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dał nam ducha tchórzostwa, lecz mocy i miłości, i trzeźwości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obdarował nas strachem, ale—poprzez Ducha Świętego—dał nam moc, miłość i rozsądek.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2024-05-17T01:20:51Z</dcterms:modified>
</cp:coreProperties>
</file>