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Zawróćcie, córki moje, idźcie, gdyż jestem za stara, aby wyjść za mąż. A gdybym powiedziała: Jest dla mnie nadzieja, wyszła też za mąż tej nocy i również urodziła synów,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2024-05-18T17:23:48Z</dcterms:modified>
</cp:coreProperties>
</file>