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pewien uchodźca i doniósł o tym Hebrajczykowi Abramowi. W tym czasie Abram mieszkał w dąbrowie Amoryty Mamrego. Jego bracia, Eszkol i Aner, też byli sprzymierzeńcami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zbieg,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Abramowi Hebrajczykowi, który mieszkał na równinach Mamrego Amoryty, brata Eszkola i Anera. Oni bowiem byli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jeden, który uszedł, i oznajmił to Abramowi Hebrejczykowi, który mieszkał w równinach Mamrego Amorrejczyka, brata Eschola, i brata Anera;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jeden, który był uszedł, oznajmił Abramowi Hebreowi, który mieszkał w dolinie Mambrego, Amorejczyka, brata Eschol, i brata Aner, ci bowiem uczynili byli przymierze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przybył, aby powiedzieć o tym Abramowi Hebrajczykowi, który mieszkał w pobliżu dębów pewnego Amoryty,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 który mieszkał w dąbrowie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przybył i doniósł o tym Abramowi, Hebrajczykowi, który mieszkał koło dębów należących do Amoryty imieniem Mamre, brata Eszkola i Anera, sprzymierzeńców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zbiegów przyszedł i oznajmił o tym Abramowi Hebrajczykowi, który mieszkał wtedy pod dębem Amoryty Mamrego, brata Eszkola i Anera. Byli oni sprzymierzeni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zbieg doniósł o tym Hebrajczykowi Abramowi, który mieszkał wówczas przy dębach Amoryty Mamrego, brata Eszkola i Anera, związanych przymierzem z Abramem.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zbieg i powiedział [o tym] Iwri Awramowi, który mieszkał wśród dębów Mamre, Amoryty, brata Eszkola i brata Anera, którzy byli sprzymierzeni z Awramem.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ktoś ocalony i doniósł to Ebrejczykowi Abramowi, a mieszkał on na polach Mamry Emoryjczyka, brata Eszkola i brata Anera, którzy byli sprzymierzonymi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pewien uciekinier i opowiedział to Abramowi Hebrajczykowi. Obozował on wtedy między wielkimi drzewami Mamrego Amoryty, brata Eszkola i brata Anera; a byli oni sprzymierzeńcami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2024-05-20T17:10:42Z</dcterms:modified>
</cp:coreProperties>
</file>