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dobywał się także znad kopuły rozciągającej się nad głowami istot, gdy na czas postoju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stały i opuszczały swoje skrzydła, rozległ się głos znad sklepienia,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ich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stały i spuszczały skrzydła swoje, tedy był szum z wierzchu nad rozpostarciem, które było nad głową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głos na utwierdzeniu, które było nad głową ich, stały i opuszczały skrzydła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sklepieniem, które było nad ich głowami, rozlegał się głos;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słychać szum znad sklepienia, które było nad ich głowami. 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понад твердю, що була понад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rozległ się głos pod sklepieniem, które było nad ich głowami, więc stanęły i opuściły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ponad przestworzem, które było nad ich głową. (Gdy stawały, opuszczały skrzydła).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2024-05-16T15:02:17Z</dcterms:modified>
</cp:coreProperties>
</file>