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5"/>
        <w:gridCol w:w="67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kryjącym wapnem, że padnie! Będzie ulewny deszcz, i wy, kamienie gradu, spadniecie, i ciąć będzie wicher burzy.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2024-05-20T20:23:41Z</dcterms:modified>
</cp:coreProperties>
</file>