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Obrzezanie, podobnie jak nieobrzezanie nic nie znaczą. Liczy się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ani obrzezanie nic nie znaczy, ani nieobrzezanie,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obrzezka nic nie waży, ani nieobrzezka,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Chrystusie nic nie waży ani obrzezanie, ani odrzezek -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nic nie znaczy,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 obrzezanie, ani nieobrzezanie nic nie znaczy, lecz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nieobrzezanie, lecz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nic nie znaczy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nie jest czymś obrzezanie ani nieobrzezanie, lecz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ani obrzezanie, ani brak obrzezania nie ma znaczenia, a tylko to, aby zostać stworzonym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brak jego. Liczy się jedynie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[в Ісусі Христі] не має значення ні обрізання, ні необрізання, але нове створіння.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Jezusie Chrystusie ani obrzezanie nie jest czymś, ani nieobrzezanie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liczy się ani obrzezanie, ani brak obrzezania; liczy się to, że ktoś jest nowym stworzeniem.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nie jest czymś,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lub jego brak nie ma już więc żadnego znaczenia. Naprawdę liczy się tylko to, że Bóg uczynił nas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2024-06-02T21:29:39Z</dcterms:modified>
</cp:coreProperties>
</file>