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synowie Izraela pobili i przejęli ich ziemie* za Jordanem, od wschodu słońca, od potoku Arnon aż po górę Hermon oraz całe** Araba*** na wschodzie: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Izraelici pobili i których ziemie przejęli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wschodniej stronie Jordanu, od rzeki Arnon aż po górę Hermon, całą wschodnią część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pobili synowie Izraela i posiedli ich ziemię za Jordanem na wschodzie, od rzeki Arnon aż do góry Hermon, i całą równinę na wschodzie: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królowie ziemi, które pobili synowie Izraelscy, i posiedli ziemię ich za Jordanem ku wschodowi słońca, od potoku Arnon aż do góry Hermon, i wszystkę równinę ku wschodowi słońca: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królowie, które pobili synowie Izraelowi i posiedli ziemię ich za Jordanem na wschód słońca, od potoku Arnon aż do góry Hermon, i wszytkę stronę wschodnią, która patrzy do pustyniej.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kraju, których zwyciężyli Izraelici i opanowali ich ziemię za Jordanem, od wschodu, od potoku Arnon aż do góry Hermon i wraz z całą Arabą ku wschodowi: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synowie izraelscy wytracili i których ziemię wzięli w posiadanie za Jordanem, na wschodzie, od rzeki Arnon aż po góry Hermonu oraz cały step na wschodzie: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tej ziemi, których Izraelici pokonali i wzięli w posiadanie ich ziemię za Jordanem, po wschodniej stronie potoku Arnon, aż do góry Hermon wraz z całą wschodnią częścią Araby: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 kraju, który zdobyli Izraelici i wzięli w posiadanie ich ziemie leżące za Jordanem na wschodzie, od potoku Arnon do góry Hermon oraz w całej Arabie na wschodzie: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 ziemi, których pokonali Izraelici i których kraj wzięli w posiadanie z tej strony Jordanu w kierunku wschodu słońca, od rzeki Arnon aż do góry Chermonu wraz z całą wschodnią częścią Araba: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царі землі, яких вигубили ізраїльські сини і успадкували їхню землю на другім боці Йордану зі сходу сонця з долини Арнона до гори Аермона і всю землю Арави зі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królowie tej ziemi, których pokonali synowie Israela i wzięli w posiadanie ich kraj, po drugiej stronie Jardenu, na wschodzie, od potoku Arnon – aż do góry Hermon i cały step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tej ziemi, których synowie Izraela rozgromili i których ziemię wzięli w posiadanie po tej stronie Jordanu ku wschodowi słońca, od doliny potoku Arnon aż po górę Hermon i całą Arabę ku wschodowi: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wygnani ze swojej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całą ziemię Araba.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poprzez cały step.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2024-05-19T09:22:29Z</dcterms:modified>
</cp:coreProperties>
</file>