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potoku Kana, na południe od potoku; te miasta, leżące wśród miast Manassesa, należały do Efraima, a granica Manassesa (przebiegała) po północnej stronie potoku i swoim krańcem dochodziła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2024-05-18T18:48:40Z</dcterms:modified>
</cp:coreProperties>
</file>