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4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Baranka nieskazitelnego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 jako baranka niewinnego i nieskalanego;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krwią, jako baranka niewinnego i niepokalanego,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niezmazanego i niepokalanego -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niepokalanego i bez 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Chrystusa, jako baranka niewinnego i nieskalanego.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Chrystusa, jako Baranka niewinnego i 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drogocenną krwią Chrystusa jako Baranka bez skazy i zmazy.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za drogocenną krew Chrystusa, jako baranka bez plamy lub skazy,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cenną krwią Chrystusa, niewinnego baranka 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drogocenna Krew Chrystusa - Baranka niepokalanego i 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дорогоцінною кров'ю Христа, як непорочного й чистого ягняти,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podobnie jak niewinnego i niesplamionego baranka kosztowną krwią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była to kosztowna krwawa śmierć ofiarna Mesjasza jako baranka bez wady i 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drogocenną krwią, podobną do krwi baranka nieskalanego i niesplamionego, mianowicie Chrystusową.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bezcenną krwią Chrystusa. On został bowiem zabity jak niewinny i czysty ofiarny baranek!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2024-05-19T10:33:50Z</dcterms:modified>
</cp:coreProperties>
</file>