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2"/>
        <w:gridCol w:w="2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Arama: Os i Ul i Gather i Mosoch.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Arama to: Us, Chul, Geter i Masz.*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1:17&lt;/x&gt; : Meszech, por. G: Μοσοχ.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2024-04-28T18:00:08Z</dcterms:modified>
</cp:coreProperties>
</file>