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jego ojciec Izaak jest niechętny kobietom kananejskim.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Ezaw, że córki Kanaanu nie podobają się jego ojcu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Ezaw, że się nie podobają córki Chananejskie w oczach Izaaka, ojca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doznawszy też, że ociec jego nie rad widział córek Chananejskich,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Ezaw, że mieszkanki Kanaanu nie podobają się jego ojcu,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widząc też, że córki Kananejczyków nie podobają się ojcu jego,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więc Ezaw, że córki kananejskie nie podobają się Izaakowi,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się, że kobiety kananejskie nie podobały się jego ojcu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tedy Ezaw, że jego ojciec nierad widzi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spostrzegł, że kobiety kanaanejskie są złe w oczach 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Ісав, що дочки ханаанські поганими є перед його батьком Ісааком,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widział też, że córki Kanaanu nie mają upodobania w oczach 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spostrzegł, iż córki Kanaanu były niemiłe oczom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2024-04-29T07:42:29Z</dcterms:modified>
</cp:coreProperties>
</file>