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pochowana poniżej Betel pod dębem; i nazwano go Dębem Płaczu.*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zmarła Debora, mamka Rebeki, i została pochowana poniżej Betel pod dębem. Dąb ten nazwano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pogrzebana przy Betel pod dębem. I nazwano go Allon-Bachut.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umarła Debora, mamka Rebeki, i pogrzebiona jest przy Betel pod dębem, i nazwał imię onego miejsca, Allon Bachut.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umarła Debora, mamka Rebeczyna, i pogrzebiona jest na dole Betel pod dębem, i nazwano imię onego miejsca Dąb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zmarła Debora, piastunka Rebeki, i pochowano ją w pobliżu Betel pod terebintem, który dlatego otrzymał nazwę Terebint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pochowana poniżej Betelu pod dębem; i 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zmarła Debora, mamka Rebeki, i została pochowana w pobliżu Betel pod dębem. Dlatego 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zmarła Debora, niańka Rebeki, pochowano ją pod dębem, w pobliżu Betel. Dlatego nazywa się on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zmarła Debora, piastunka Rebeki, i została pochowana w okolicy Betel pod dębem. Dlatego 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Dewora, niańka Riwki; pochowano ją poniżej Bet El, pod dębem, i nadał mu nazwę 'Alon Bachut' [Dąb Płaczu].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Померла же Деввора годувальниця Ревекки нижче Ветилі під дубом, і назвав його імя: Дуб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także Debora, karmicielka Ribki oraz została pochowana pod dębem, poniżej Betel; zatem nazwano jego imię dąb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umarła Debora, mamka Rebeki, i pogrzebano ją poniżej Betel pod okazałym drzewem. Dlatego dał mu nazwę Allon-Bachut.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Dębem Płaczu, </w:t>
      </w:r>
      <w:r>
        <w:rPr>
          <w:rtl/>
        </w:rPr>
        <w:t>אַּלֹוןּבָכּות</w:t>
      </w:r>
      <w:r>
        <w:rPr>
          <w:rtl w:val="0"/>
        </w:rPr>
        <w:t xml:space="preserve"> (’allon bachut), lub: Alon-Bakut.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2024-04-28T23:17:30Z</dcterms:modified>
</cp:coreProperties>
</file>