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 przebywania swego ojca,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2024-04-29T04:34:43Z</dcterms:modified>
</cp:coreProperties>
</file>