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6"/>
        <w:gridCol w:w="2180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poszli jego bracia paść owce swego ojca w 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2024-04-28T23:11:05Z</dcterms:modified>
</cp:coreProperties>
</file>