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koszu najwyższym były najróżniejsze wypieki, jakie jada faraon – lecz wyjadało je ptactwo z kosza, znad mojej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koszu najwyższym były przeróżne wypieki, po które sięga faraon, lecz wyjadało je ptactwo z tego kosza nad moją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najwyższym koszu były wszelkie rodzaje pieczywa dla faraona, a ptaki jadły je z kosza,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koszu najwyższym były wszelakie potrawy Faraonowe, roboty piekarskiej, a ptactwo jadło je z kosza, który był nad głową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jednym koszu, który był nawyższy, niózłem wszelakie potrawy, które przemysłem piekarskim czynione bywają, a ptacy jedli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koszu, który był na wierzchu, znajdowało się wszelkie pieczywo, jakie wyrabia piekarz dla faraona. A ptactwo wydziobywało je z tego kosza, który był na 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koszu, który był najwyżej, było różne pieczywo, jakie jada faraon, ptaki zaś wyjadały je z kosza na 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koszu, na samym wierzchu, znajdowało się pieczywo, jakie piekarz wypieka tylko dla faraona. Ale ptaki wyjadały je z kosza na 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koszu znajdującym się na wierzchu było różne pieczywo, przygotowane przez piekarza dla faraona. Ptaki jednak wydziobywały je z kosza, który był na mojej głowie”.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Józef tak odpowiedział: - Znaczenie tego [snu] jest takie: trzy kosze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najwyższym koszu były wszystkie wypieki, które je faraon, ale ptaki wyjadały je z [tego] kosza nad moją głową.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коші ж, що наверху, з усякого роду, які цар Фараон їсть, діло пекарське, і небесні птахи їли їх з коша, що на моїй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najwyższym koszu była wszelka żywność faraona wyrobu piekarskiego; ale z kosza, z ponad mojej głowy, wyjadało ją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najwyższym koszu były wszelkiego rodzaju potrawy dla faraona, wytwór piekarza, i ptaki wyjadały je z kosza na samym wierzchu mojej głowy”.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2024-04-28T21:21:20Z</dcterms:modified>
</cp:coreProperties>
</file>