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synem.* Jeśli dopuści się nieprawości, skarcę go rózgą ludzką i razami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synem. Jeśli dopuści się nieprawości, skarcę go rózgą ludzką i potraktuję ludzkimi razami,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 Jeśli zgrzeszy, skarcę go rózgą ludzką i razami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mi będzie za syna, który gdy wystąpi, skarzę go rózgą ludzką, i plagami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mnie będzie za syna. Który jeśli co źle uczyni, skarzę go rózgą mężów i plagami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synem, a jeżeli zawini, będę go karcił rózgą ludzi i ciosami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synem; gdy zgrzeszy, ukarzę go rózgą ludzką i ciosami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synem; jeśli zawini, to ukarzę go rózgą ludzką i ciosami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 Jeśli zgrzeszy, będę go karał rózgą i ciosami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synem: jeśli zgrzeszy, ukarzę go rózgą ludzką i razami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буду йому за батька, і він буде Мені за сина. І якщо проступок вчинить він, і оскаржу його палицею мужів і пасами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Mi będzie za Syna; zegnę go i skarcę ludzkim biczem oraz plagami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stanę się dla niego ojcem, a on stanie się dla mnie synem, Gdy popełni zło, będę go karcił rózgą ludzi i ciosami synów Adama.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2024-04-30T04:13:18Z</dcterms:modified>
</cp:coreProperties>
</file>