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od wędrownych handlarzy, zysków kupieckich oraz danin od wszystkich królów arabskich i od namiestników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kupców i handlarzy wonności, i od wszystkich królów arabskich oraz 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przychodziło od kupców i z handlu tych, którzy rzeczami wonnemi kupczyli, i od wszystkich królów Arabskich, i książąt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które przynosili mężowie, którzy nad dochodami i nad kupcami byli i wszyscy stare rzeczy przedawający, i wszyscy królowie Arabscy i Książęta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pochodziło od handlarzy i z zysków od kupców, jak też od wszystkich królów arabskich oraz namiestników krajowych.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z ceł od kupców, i od wszystkich królów arabskich i 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co wpływało od handlarzy i wędrownych kupców oraz od wszystkich królów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podatków [nałożonych na] kupców, [dochodów] z umów z handlarzami oraz [wpływów od] wszystkich władców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податку підлеглих і купців і всіх царів, що на другому боці, і сатрапів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dochodu od wędrownych kramarzy, z handlu kupców i od wszystkich królów Arabii oraz namiestników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 od wędrowców oraz zysków od handlarzy, a także od wszystkich królów arabskich i namiestników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2024-04-27T14:45:08Z</dcterms:modified>
</cp:coreProperties>
</file>