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do picia były u króla Salomona ze złota i wszystkie naczynia w domu (z drewna z) lasu Libanu były z pełnego złota – nie było srebra, nie znaczyło ono w dniach Salomona nic,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2024-04-28T02:52:16Z</dcterms:modified>
</cp:coreProperties>
</file>