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akurat poprosił: Opowiedz mi o wszystkich tych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król rozmawiał z Gehazim, sługą męża Bożego: Opowiedz mi, proszę, o wszystkich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król rozmawiał z Giezym, sługą męża Bożego, mówiąc: Powiedz mi proszę wszystkie zacne sprawy,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z Giezym, sługą męża Bożego, mówiąc: Powiadaj mi wszytkie zacne rzeczy,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- w czasie rozmowy z Gechazim, sługą męża Bożego - powiedział: Opowiedz mi wszystkie wielkie dzieła,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wtedy z Gehazim, sługą męża Bożego, i rzekł do niego: Opowiedzże mi o wszystkich tych wielkich sprawach, jakich dokonał Elizeusz: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męża Bożego, i poprosił: Opowiedz mi, proszę, o wszystkich wielkich czynach,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Bożego człowieka: „Opowiedz mi o wszystkich wielkich dziełach, których dokonał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[właśnie] z Gechazim, sługą męża Bożego, mówiąc: - Opowiedz mi - proszę - o wszystkich wielkich [dziełach], jakich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Ґіезія слуги Елісея божого чоловіка, мовлячи: Розповіж же мені про всі великі (діла), які вчинив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rozmawiał właśnie z Giechazym, sługą Bożego męża, i rzekł: Opowiedz mi o tych wielkich czynach, których dokonał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właśnie z Gechazim, sługą męża prawdziwego Boga, i rzekł: ”Opowiedzże mi, proszę, wszystkie wielkie rzeczy, których dokonał Elizeusz”.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2024-05-06T10:58:08Z</dcterms:modified>
</cp:coreProperties>
</file>