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4"/>
        <w:gridCol w:w="3067"/>
        <w:gridCol w:w="4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zapanował po nim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władzę po nim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Hadad umarł, królował w jego miejsce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Hadad, królował miasto niego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 Adad umarł, królował po nim Semla z Masrek.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Hadad i w jego miejsce królował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Hadad, objął po nim władzę królewską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Hadad zmarł, po nim panował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władzę przejął Samla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Hadada panował po nim Sarnia z Masreki.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Адад, і зацарював замість нього Самаа з Масекки.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Hadad umarł, a zamiast niego panował Samla z Mesreka.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Hadad, a w jego miejsce zaczął panować Samla z Masreki.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2024-04-20T00:24:27Z</dcterms:modified>
</cp:coreProperties>
</file>