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natomiast i ustawili się do bitwy u wejścia do miasta, królowie zaś, którzy przybyli im na pomoc,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Ruszyli więc synowie Ammona i ustawili się w szyku bojowym przed bramą miejską. Królowie zaś, którzy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pomoc, 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synowie Ammonowi uszykowali się do bitwy przed bramą miejską. Królowie zasię, którzy byli przyszli na pomoc, osobno w polu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Ammon, zszykowali się u bramy miejskiej, a królowie, którzy mu na pomoc przyjachali, osobno w polu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miasta, a sprzymierzeni królowie zajęli stanowiska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Ammonici i ustawili się do bitwy przed samym wejściem do miasta, królowie zaś, którzy wyruszyli, osobno w 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walki przy bramie miasta, a królowie, którzy przybyli, stanęli osobno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zajęli pozycję u wrót miasta, wojska sprzymierzonych królów stanęły zaś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Ammonici i ustawili się do walki przed bramą miejską, królowie zaś, którzy przybyli [z pomocą] oddzielnie,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вийшли і стали в лави до бою при брамі міста, і царі, що прийшли, отаборилися самі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Ammonu wyciągnęli i przyszykowali się do bitwy przed bramą miejską. Zaś królowie, co przyszli,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u wejścia do miasta, królowie zaś, którzy przyszli, byli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2024-04-27T18:06:21Z</dcterms:modified>
</cp:coreProperties>
</file>