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2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Maszal z jego pastwiskami, Abdon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Aserowem Masal i przedmieścia jego, i Abdon i przedmieścia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Aser: Masal z przedmieściami jego i Abdon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Asera: Maszal z jego pastwiskami, Abdon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pokoleniu Aszera – Maszal i jego przedmieścia, Abdon i jego przedmieścia,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– Maszal z jego pastwiskami i Abdon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2024-06-01T22:14:41Z</dcterms:modified>
</cp:coreProperties>
</file>