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6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Bakbakar, Cheresz i Galal, i Mataniasz, syn Michy, syna Zikriego,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Bakbakar, Cheresz, Galal, Mataniasz, syn Miki, syna Zikriego, syna Asafa;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Bakbakar, Cheresz, Galal, Mattaniasz, syn Micheasza, syna Zikriego, syna Asafa;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Bakkabar, Cheres, i Galal, i Matanijasz, syn Michy, syna Zychrego, syna Asafowego;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Bakbakar też cieśla, i Galal, i Matania syn Micha, syna Zechri, syna Asaf;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Bakbakar, Cheresz, Galal, Mattaniasz, syn Miki, syna Zikriego, syna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Bakbakar, Cheresz, Galal, Mattaniasz, syn Michy, syna Zikriego,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Bakbakkar, Cheresz, Galal, Mattaniasz, syn Miki, syna Zikriego,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Bakbakar, Cheresz, Galal, Mattaniasz, syn Miki, syna Zikriego, syna Asafa;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Bakbaker, Cheresz, Galal, Mattanja, syn Miki, syna Zikriego,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Ваквакар і Арис і Ґалал і Мантанія син Міхи, сина Зехрія, сина Асафа,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Bakbakkar, Cheresz, Galal oraz Matanjasz, syn Michy, syna Zychrego, syna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Bakbakkar, Cheresz i Galal, i Mattaniasz, syn Michy, syna Zikriego, syna Asafa,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2024-04-29T12:42:44Z</dcterms:modified>
</cp:coreProperties>
</file>