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Meszulama, syna Hodawiasza, syna Hasenui;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Benjaminowych: Salu, syn Mesullama, syna Hodowiego, syna Asenuowego.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Salo, syn Mosollam, syna Odwia, syna Asana,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Sallu, syn Meszullama, syna Hodawiasza, syna Hassenuy,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Meszullama, syna Hodawiasza, syna Hassenuy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Hodawji, syna Hassenui;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Веніямина: Сало син Мосоллама, сина Одонія, сина Саная,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Binjamina: Salun, syn Meszullama, syna Hodawjasza, syna 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 – Sallu, syn Meszullama, syna Hodawiasza, syna Hassenui,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2024-04-29T09:31:04Z</dcterms:modified>
</cp:coreProperties>
</file>