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zaś czynił to, co dobre i prawe w oczach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2024-04-28T07:00:44Z</dcterms:modified>
</cp:coreProperties>
</file>