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Judy, tak że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wezwał Asa Pana, Boga swego, i rzekł: Panie, nie ma Tobie równego, by przyjść z pomocą [w walce] między potężnym a pozbawionym siły. Wesprzyj nas, Panie, Boże nasz, bo Tobie ufamy i w Twoim imieniu wystąpiliśmy przeciwko temu mnóstwu. Panie, Ty jesteś naszym Bogiem. Nie daj się zwyciężyć nikomu!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pobił tedy Kuszytów wobec Asy i wobec Judejczyków, i Kuszyci zaczęli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Kuszytów przed Asą i przed Judą, wtedy Kuszyci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rozgromił Kuszytów przed Asą i Judejczykami. I Kuszyci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rozgromił Jahwe Kuszytów zmagających się z Asą i Judą, tak że ci podali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побив етіопців перед Юдою, й етіопці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począł wołać do JAHWE, swego Boga, mówiąc: ”JAHWE, jeśli chodzi o udzielenie pomocy, nie ma dla ciebie znaczenia, czy są liczni, czy bezsilni. Pomóż nam, JAHWE, nasz Boże, gdyż to na tobie się opieramy i w twoim imieniu wyszliśmy przeciwko temu tłumowi. JAHWE, ty jesteś naszym Bogiem. Niechaj śmiertelnik nie zachowa siły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2024-04-28T02:45:55Z</dcterms:modified>
</cp:coreProperties>
</file>