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do dnia dzisiejszego. W tym czasie spod jego ręki wyrwała się również Libna,* ponieważ opuścił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zatem wyzwolił się spod władzy Judy i tak pozostało do dnia dzisiejszego. W tym czasie spod jego władzy wyzwoliła się również Libna.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tak dlatego, że opuścił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Edomici jednak wyzwolili się spod ręki Judy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 W tym czasie również Libna wyzwoliła się spod jego ręki, dlatego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opuścił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przecież odstąpili Edomczycy, aby nie byli pod mocą Judy, aż do dnia tego; odstąpiła też i Lebna tegoż czasu, aby nie była pod mocą jego, przeto, iż był Joram opuścił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Edom odstąpił go, aby nie był pod mocą Judy aż do dnia tego. Tego czasu odstąpiła i Lobna, aby nie była pod ręką jego. Bo był opuścił JAHWE Boga ojców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wyrwał się Edom spod władzy Judy aż po dziś dzień. W tym samym czasie wyrwała się także Libna spod jego władzy, ponieważ opuścił on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Edomici wyzwolili się spod zwierzchnictwa Judy aż do dnia dzisiejszego. Również Libna wyzwoliła się w tym czasie spod jego władzy, gdyż opuścił on Pana, Boga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Wyzwolili się więc Edomici spod władzy Judy aż do dziś. W tym czasie wyzwoliła się również Libna spod jego władzy, ponieważ opuścił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pozostaje więc niezależny od Judy aż do dnia dzisiejszego. W tym samym czasie odpadła również Libna. Stało się tak, gdyż Joram opuścił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wyzwolił się spod panowania Judy aż po dzień dzisiejszy. W tym też czasie wyzwoliła się i Libna spod jego władzy, a to dlatego, że odstąpił on od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відступив від Юди Едом аж до цього дня. Тоді в тому часі Ломна відійшла від його руки, бо він оставив Господа Бога його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Edomici odstąpili, by nie być pod władzą Judy, aż do tego dnia; tego czasu zbuntowała się także Libna, by nie być pod jego władzą, gdyż Joram opuścił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dalej buntowniczo wyrywał się spod ręki Judy – aż po dziś dzień. Wtedy to, w tym samym czasie, Libna zaczęła się buntowniczo wyrywać spod jego ręki, gdyż opuścił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2024-04-29T13:36:01Z</dcterms:modified>
</cp:coreProperties>
</file>