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Hiskiasz powiedział, aby złożyć ofiarę całopalną na ołtarzu, w czasie rozpoczęcia ofiary całopalnej rozpoczęto też pieśń dla JAHWE i (zagrały) trąby pod kierunkiem instrumentów Dawida, króla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2024-04-29T00:08:43Z</dcterms:modified>
</cp:coreProperties>
</file>