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postawić te kolumny z przodu świątyni, jedną z prawej, a drugą z lewej, i prawą nazwał Jakin,* a lewą nazwał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kolumny stanęły z przodu świątyni, jedna z prawej, a druga z lewej strony. Prawej kolumnie Salomon nadał nazwę Jakin,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lewej nazwę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kolumny przed świątynią, jedną po prawej, a drugą po lewej stronie; prawą nazwał Jakin, a lewą —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słupy przed kościołem, jeden po prawej a drugi po lewej stronie; i nazwał imię tego, co był na prawej stronie, Jachyn, a imię tego, co był na lewej stronie,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słupy postawił w sieni kościoła: jeden po prawej, a drugi po lewej stronie. Ten, który był po prawej stronie, nazwał Jachin, a który po lewej,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Świętym wzniósł te kolumny, jedną z prawej strony, drugą z lewej, i nadał prawej imię Jakin, lewej zaś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kazał postawić te kolumny przed przybytkiem, jedną z prawej, drugą z lewej strony. Tę z prawej strony nazwał Jachin, a tę z lewej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kolumny przed Miejscem Świętym, jedną po prawej i jedną po lewej stronie, i nadał prawej imię Jakin, a lewej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kolumny stały przed wejściem do świątyni, jedna po prawej, a druga po lewej stronie. Kolumnę z prawej strony nazwał Jakin, a tę z lewej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ustawił przed Świątynią: jedną z prawej, a drugą z lewej strony; prawą [kolumnę] nazwał Jakin, a lewą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стовпи перед лицем храму, один з права і один з ліва, і того, що з права назвав імя Випрямлення і того, що з ліва, імя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te kolumny na przedzie Przybytku, jedną z prawej, a drugą z lewej strony. Imię tej z prawej strony nazwał Jachin, a imię tej z lewej strony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stawiania tych kolumn przed świątynią, jednej po prawej stronie, drugiej zaś po lewej stronie; potem tej po prawej nadał nazwę Jachin, a tej po lewej nazwę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(On) umocni; wg G: powodzenie, Κατόρθωσις.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w mocy; wg G: siła, Ἰσχύς.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2024-05-04T03:21:59Z</dcterms:modified>
</cp:coreProperties>
</file>