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zrozumiał, że Sancheryb wkroczył z zamiarem zdobycia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nadciągnął Sennacheryb i że ma zamiar walczyć przeciw 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Ezechyjasz, że przyciągnął Sennacheryb, a iż twarz swoję obrócił, aby walczył przeciw Jeruzalemowi: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Ezechiasz, to jest iż przyciągnął Sennacheryb a iż wszytka moc wojny obróciła się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spostrzegł, że Sennacheryb wtargnął i że zwrócił się do walki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Hiskiasz widział, że Sancheryb nadciągnął z zamiarem zawojowania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przybył Sennacheryb z zamiarem zaatakowania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dowiedział się o nadciągającym Sennacherybie i o tym, że kierował się na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wiedząc, że nadciągnął Sancherib i ma zamiar uderzyć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Езекія, що прийшов Сеннахирім і лице його (наставлене, щоб) воювати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widząc, że Sanheryb przyciągnął z walecznym obliczem przeciwko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ujrzał, że Sancherib przybył, mając oblicze zdecydowane na wojnę z Jerozolimą,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2024-05-24T04:56:45Z</dcterms:modified>
</cp:coreProperties>
</file>