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swego wpisu do rodowodów, lecz nie znaleźli, zostali więc, jako nie spełniający (warunku) czystości, odsunięci od (sprawowania)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2024-04-28T10:01:42Z</dcterms:modified>
</cp:coreProperties>
</file>