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2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Hodiasz,* Kelita, Pelajasz, Chanan,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Hasabijasz,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Rochob, Hasebia,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ich: Szebaniasz, Hodiasz, Kelita, Pelajasz, Chanam,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bracia ich: Szebanja, Hodijja, Kelita, Pelaja,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брати, Саванія, Одуя, Калітан, Фелея, Анан,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Chaszabiasz,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Szebaniasz,  Hodiasz,  por.  ww.  13  i  14. Omyłkowe powtórzenie?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2024-04-28T11:43:08Z</dcterms:modified>
</cp:coreProperties>
</file>