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44"/>
        <w:gridCol w:w="4309"/>
        <w:gridCol w:w="2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Chatusz, Szebeniasz, Maluk,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Chatusz, Szebeniasz, Maluk,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Charim, Meremot, Obadiasz;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Harym, Meremot, Obadyjasz,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Harem, Merimut, Obdias,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Charim, Meremot, Obadiasz,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Chattusz, Szebeniasz, Malluk,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Chattusz, Szebaniasz, Malluk,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Chattusz, Szebaniasz, Malluk,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Chattusz, Szebanja, Malluk,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Аттус, Севаній, Малух,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Harim, Meremot, Obadjasz,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Charim, Meremot, Abdiasz,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2024-04-28T02:25:40Z</dcterms:modified>
</cp:coreProperties>
</file>