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4"/>
        <w:gridCol w:w="59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Lewici to: Jeszua, Binuj, Kadmiel, Szerebiasz, Jehuda,* Mataniasz – nad hymnami** (dziękczynnymi), on i jego bracia.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natomiast to: Jeszua, Binuj, Kadmiel, Szerebiasz, Jehuda,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Mataniasz, prowadzący chóry dziękczynne — on i jego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Lewici: Jeszua, Binnuj, Kadmiel, Szerebiasz, Juda i Mattaniasz, który wraz z braćmi kierował śpiewem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pieśni dziękczynnych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Lewitowie: Jesua, Binnui, Kadmiel, Serebijasz, Juda; Matanijasz nad pieśniami, sam i bracia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Lewitowie: Jesua, Bennuj, Cedmihel, Sarebia, Juda, Matanias nad pieśniami sami i bracia 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lewici, byli następujący: Jozue, Binnuj, Kadmiel, Szerebiasz, Juda, Mattaniasz; on i bracia jego kierowali śpiewem hymnów dziękczynnych;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zaś to: Jeszua, Binnuj, Kadmiel, Szerebiasz, Jehuda, Nattaniasz; on i jego bracia kierowali śpiewem hymnów dziękczynnych,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Lewici: Jozue, Binnuj, Kadmiel, Szerebiasz, Juda, Mattaniasz – on ze swymi braćmi był odpowiedzialny za hymny dziękczynne,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Lewici: Jozue, Binnuj, Kadmiel, Szerebiasz, Juda, Mattaniasz. On i jego bracia przewodzili podczas śpiewu pieśni dziękczynnych,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lewitów przybyli: Jozue, Binnuj, Kadmiel, Szerebja, Juda, Mattanja. Ten ostatni wraz ze swymi braćmi kierował śpiewem hymnów dziękczynnych,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левіти: Ісус, Вануй, Кадміїл, Саравія, Йодай, Маттанія. Він над групами і їхні брати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Lewici: Jeszua, Binnuji, Kadmiel, Szerebiasz, Juda oraz Matanjasz – on i jego bracia byli dla pieśni.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Lewitami byli: Jeszua, Binnuj, Kadmiel, Szerebiasz, Juda, Mattaniasz, kierujący dziękczynieniem, on i jego bracia.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Jehuda, </w:t>
      </w:r>
      <w:r>
        <w:rPr>
          <w:rtl/>
        </w:rPr>
        <w:t>יְהּודָה</w:t>
      </w:r>
      <w:r>
        <w:rPr>
          <w:rtl w:val="0"/>
        </w:rPr>
        <w:t xml:space="preserve"> : wymieniony w &lt;x&gt;150 10:23&lt;/x&gt;, ale nie jako naczelnik; może więc Hodawiasz, </w:t>
      </w:r>
      <w:r>
        <w:rPr>
          <w:rtl/>
        </w:rPr>
        <w:t>הֹודַוְיָה</w:t>
      </w:r>
      <w:r>
        <w:rPr>
          <w:rtl w:val="0"/>
        </w:rPr>
        <w:t xml:space="preserve"> , por. &lt;x&gt;150 2:40&lt;/x&gt;; &lt;x&gt;160 8:7&lt;/x&gt;;&lt;x&gt;160 9:5&lt;/x&gt;;&lt;x&gt;160 10:10&lt;/x&gt;, 13 (&lt;x&gt;160 12:8&lt;/x&gt;L.).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hymnami, </w:t>
      </w:r>
      <w:r>
        <w:rPr>
          <w:rtl/>
        </w:rPr>
        <w:t>הֻּיְדֹות</w:t>
      </w:r>
      <w:r>
        <w:rPr>
          <w:rtl w:val="0"/>
        </w:rPr>
        <w:t xml:space="preserve"> : BHS rewokalizuje: </w:t>
      </w:r>
      <w:r>
        <w:rPr>
          <w:rtl/>
        </w:rPr>
        <w:t>הֹודָיֹות</w:t>
      </w:r>
      <w:r>
        <w:rPr>
          <w:rtl w:val="0"/>
        </w:rPr>
        <w:t xml:space="preserve"> lub </w:t>
      </w:r>
      <w:r>
        <w:rPr>
          <w:rtl/>
        </w:rPr>
        <w:t>הֹודֹות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2024-04-29T00:55:01Z</dcterms:modified>
</cp:coreProperties>
</file>