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dzisiaj będą to mówiły księżniczki perskie i medyjskie, które usłyszały o sprawie królowej, do wszystkich książąt króla, i sporo z tego wyniknie pogardy i 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dziś księżniczki perskie i medyjskie, które usłyszą o sprawie królowej, zaczną traktować podobnie wszystkich książąt króla. Skutkiem będą pogarda i kłótnie.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dzisiaj księżniczki perskie i medyjskie, które słyszały o postępku królowej, będą mówiły to samo wszystkim książętom króla, a będzie wiele pogardy i 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 dzisiaj toż rzeką księżny Perskie i Medskie, (które słyszały postępek królowej) wszystkim książętom królewskim, a będzie dosyć wzgardy i waśni.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tym przykładem wszystkie żony książąt Perskich i Medskich lekce sobie będą ważyć mężów rozkazania. Przetoż słuszny jest królewski gniew.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Dziś wszystkie księżniczki perskie i medyjskie będą mówiły do książąt królewskich, tak jak usłyszały, że postąpiła królowa. Wtedy będzie wiele pogardy i 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dzisiaj mówić będą o tym księżniczki perskie i medyjskie, które usłyszały o postępku królowej, do wszystkich książąt króla, i dużo z tego wyniknie wzgardy i złości.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dziś księżniczki perskie i medyjskie, które usłyszą o postępku królowej, zwrócą się w ten sposób do książąt króla. Będzie wtedy wiele pogardy i 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małżonki książąt perskich i medyjskich, jak tylko dowiedzą się, co Waszti odpowiedziała królowi, jeszcze dzisiaj odważą się w podobny sposób wzgardzić swoimi mężami.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dziś wszystkie księżniczki perskie i medyjskie, które usłyszą o zachowaniu się królowej, powtórzą to samo wszystkim książętom króla i wyniknie stąd wiele wzgardy i 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після цих слів в днях Артаксеркса, цей Артаксеркс володів від Індії сто двадцять сімома країнами,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dzisiejszego dnia opowiedzą to wszystkim książętom królewskim księżne Medii i Persji, które o sprawie królowej słyszały, zatem będzie wystarczająca ilość hańby i rozdrażnienia.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tego dnia księżniczki Persji i Medii, które usłyszały o sprawie królowej, będą to mówić wszystkim książętom króla, i będzie mnóstwa pogardy i oburzenia.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2024-04-17T12:04:13Z</dcterms:modified>
</cp:coreProperties>
</file>