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Izraela środkiem morza po suchym gruncie, a wody były im murem po ich prawej i ich lewej stronie.*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środkiem morza. Szli po suchym gruncie. Wody stały murem po ich prawej i lewej stronie!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Izraela szli środkiem morza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Wody były dla nich murem,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 synowie Izraelscy środkiem morza po suszy; a wody im były jako mur. po prawej stronie ich,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synowie Izraelowi przez pośrzodek suchego morza: bo była woda jako mur po prawej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szli przez środek morza po suchej ziemi, mając mur z wód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szli środkiem morza po suchym gruncie, wody zaś były im jakby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szli środkiem morza po suchej ziemi, a wody stanęły dla nich jak mur po ich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weszli w środek morza po suchej ziemi, a woda była im murem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mogli przejść przez środek morza po suchym gruncie. Te wody [stanęły] dla nich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środkiem morza po suchym lądzie, a woda była dla nich [jak] ściana po ich prawej i po ich lewej [stronie].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сини Ізраїля посеред моря по суші, і вода їм стіна з права і стіна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szli środkiem morza, po suszy; zaś wody były dla nich ścianą, po prawej oraz po lewej ich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synowie Izraela przeszli środkiem morza po suchej ziemi, podczas gdy wody były dla nich murem po prawej i po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10:1-2&lt;/x&gt;; &lt;x&gt;650 11:29&lt;/x&gt;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2024-04-28T00:51:07Z</dcterms:modified>
</cp:coreProperties>
</file>